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BA" w:rsidRDefault="008E68BA" w:rsidP="008E68BA">
      <w:pPr>
        <w:rPr>
          <w:rFonts w:ascii="Arial" w:hAnsi="Arial" w:cs="Arial"/>
        </w:rPr>
      </w:pPr>
    </w:p>
    <w:p w:rsidR="008E68BA" w:rsidRDefault="008E68BA" w:rsidP="008E68BA">
      <w:pPr>
        <w:tabs>
          <w:tab w:val="left" w:pos="1575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</w:t>
      </w:r>
    </w:p>
    <w:p w:rsidR="008E68BA" w:rsidRPr="00EA3D98" w:rsidRDefault="008E68BA" w:rsidP="008E68BA">
      <w:pPr>
        <w:tabs>
          <w:tab w:val="left" w:pos="1575"/>
          <w:tab w:val="right" w:pos="9072"/>
        </w:tabs>
        <w:rPr>
          <w:lang w:val="hr-HR"/>
        </w:rPr>
      </w:pPr>
    </w:p>
    <w:p w:rsidR="008E68BA" w:rsidRPr="00EA3D98" w:rsidRDefault="008E68BA" w:rsidP="008E68BA">
      <w:pPr>
        <w:ind w:left="-880" w:right="-1147"/>
        <w:jc w:val="center"/>
        <w:rPr>
          <w:b/>
          <w:lang w:val="hr-HR"/>
        </w:rPr>
      </w:pPr>
      <w:r w:rsidRPr="00EA3D98">
        <w:rPr>
          <w:b/>
          <w:lang w:val="hr-HR"/>
        </w:rPr>
        <w:t>ZASJEDANJE LOKALNOG KRIZNOG STOŽERA</w:t>
      </w:r>
    </w:p>
    <w:p w:rsidR="008E68BA" w:rsidRPr="00EA3D98" w:rsidRDefault="008E68BA" w:rsidP="008E68BA">
      <w:pPr>
        <w:ind w:left="-880" w:right="-1147"/>
        <w:jc w:val="center"/>
        <w:rPr>
          <w:b/>
          <w:lang w:val="hr-HR"/>
        </w:rPr>
      </w:pPr>
      <w:r w:rsidRPr="00EA3D98">
        <w:rPr>
          <w:lang w:val="hr-HR"/>
        </w:rPr>
        <w:t>(Mjesto i datum)</w:t>
      </w:r>
    </w:p>
    <w:tbl>
      <w:tblPr>
        <w:tblStyle w:val="Reetkatablice"/>
        <w:tblpPr w:leftFromText="180" w:rightFromText="180" w:vertAnchor="text" w:horzAnchor="margin" w:tblpXSpec="center" w:tblpY="209"/>
        <w:tblW w:w="10415" w:type="dxa"/>
        <w:tblLook w:val="01E0" w:firstRow="1" w:lastRow="1" w:firstColumn="1" w:lastColumn="1" w:noHBand="0" w:noVBand="0"/>
      </w:tblPr>
      <w:tblGrid>
        <w:gridCol w:w="1289"/>
        <w:gridCol w:w="1717"/>
        <w:gridCol w:w="2697"/>
        <w:gridCol w:w="1740"/>
        <w:gridCol w:w="2972"/>
      </w:tblGrid>
      <w:tr w:rsidR="008E68BA" w:rsidRPr="00EA3D98" w:rsidTr="00B875ED">
        <w:trPr>
          <w:trHeight w:val="278"/>
        </w:trPr>
        <w:tc>
          <w:tcPr>
            <w:tcW w:w="1289" w:type="dxa"/>
            <w:tcBorders>
              <w:bottom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Redni broj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Ime i prezime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8E68BA" w:rsidRPr="00EA3D98" w:rsidRDefault="008E68BA" w:rsidP="00B875ED">
            <w:pPr>
              <w:tabs>
                <w:tab w:val="left" w:pos="900"/>
              </w:tabs>
              <w:ind w:right="-1147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Organizacija/</w:t>
            </w:r>
          </w:p>
          <w:p w:rsidR="008E68BA" w:rsidRPr="00EA3D98" w:rsidRDefault="008E68BA" w:rsidP="00B875ED">
            <w:pPr>
              <w:ind w:right="-1147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Institucija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Telefon/</w:t>
            </w:r>
            <w:proofErr w:type="spellStart"/>
            <w:r w:rsidRPr="00EA3D98">
              <w:rPr>
                <w:b/>
                <w:lang w:val="hr-HR"/>
              </w:rPr>
              <w:t>telefax</w:t>
            </w:r>
            <w:proofErr w:type="spellEnd"/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8E68BA" w:rsidRPr="00EA3D98" w:rsidRDefault="008E68BA" w:rsidP="00B875ED">
            <w:pPr>
              <w:ind w:right="-1147"/>
              <w:jc w:val="center"/>
              <w:rPr>
                <w:b/>
                <w:lang w:val="hr-HR"/>
              </w:rPr>
            </w:pPr>
            <w:r w:rsidRPr="00EA3D98">
              <w:rPr>
                <w:b/>
                <w:lang w:val="hr-HR"/>
              </w:rPr>
              <w:t>E-mail</w:t>
            </w:r>
          </w:p>
        </w:tc>
      </w:tr>
      <w:tr w:rsidR="008E68BA" w:rsidRPr="00EA3D98" w:rsidTr="00B875ED">
        <w:trPr>
          <w:trHeight w:val="278"/>
        </w:trPr>
        <w:tc>
          <w:tcPr>
            <w:tcW w:w="1289" w:type="dxa"/>
            <w:tcBorders>
              <w:top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78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2.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78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3.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4.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5.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6.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7.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8.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9.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10.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11.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12.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13.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14.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15.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16.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17.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18.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RPr="00EA3D98" w:rsidTr="00B875ED">
        <w:trPr>
          <w:trHeight w:val="294"/>
        </w:trPr>
        <w:tc>
          <w:tcPr>
            <w:tcW w:w="1289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  <w:r w:rsidRPr="00EA3D98">
              <w:rPr>
                <w:lang w:val="hr-HR"/>
              </w:rPr>
              <w:t>19.</w:t>
            </w:r>
          </w:p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1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697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1740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  <w:tc>
          <w:tcPr>
            <w:tcW w:w="2972" w:type="dxa"/>
          </w:tcPr>
          <w:p w:rsidR="008E68BA" w:rsidRPr="00EA3D98" w:rsidRDefault="008E68BA" w:rsidP="00B875ED">
            <w:pPr>
              <w:ind w:right="-1147"/>
              <w:rPr>
                <w:lang w:val="hr-HR"/>
              </w:rPr>
            </w:pPr>
          </w:p>
        </w:tc>
      </w:tr>
      <w:tr w:rsidR="008E68BA" w:rsidTr="00B875ED">
        <w:trPr>
          <w:trHeight w:val="294"/>
        </w:trPr>
        <w:tc>
          <w:tcPr>
            <w:tcW w:w="1289" w:type="dxa"/>
          </w:tcPr>
          <w:p w:rsidR="008E68BA" w:rsidRDefault="008E68BA" w:rsidP="00B875ED">
            <w:pPr>
              <w:ind w:right="-1147"/>
            </w:pPr>
            <w:r>
              <w:t>20.</w:t>
            </w:r>
          </w:p>
          <w:p w:rsidR="008E68BA" w:rsidRDefault="008E68BA" w:rsidP="00B875ED">
            <w:pPr>
              <w:ind w:right="-1147"/>
            </w:pPr>
          </w:p>
        </w:tc>
        <w:tc>
          <w:tcPr>
            <w:tcW w:w="1717" w:type="dxa"/>
          </w:tcPr>
          <w:p w:rsidR="008E68BA" w:rsidRDefault="008E68BA" w:rsidP="00B875ED">
            <w:pPr>
              <w:ind w:right="-1147"/>
            </w:pPr>
          </w:p>
        </w:tc>
        <w:tc>
          <w:tcPr>
            <w:tcW w:w="2697" w:type="dxa"/>
          </w:tcPr>
          <w:p w:rsidR="008E68BA" w:rsidRDefault="008E68BA" w:rsidP="00B875ED">
            <w:pPr>
              <w:ind w:right="-1147"/>
            </w:pPr>
          </w:p>
        </w:tc>
        <w:tc>
          <w:tcPr>
            <w:tcW w:w="1740" w:type="dxa"/>
          </w:tcPr>
          <w:p w:rsidR="008E68BA" w:rsidRDefault="008E68BA" w:rsidP="00B875ED">
            <w:pPr>
              <w:ind w:right="-1147"/>
            </w:pPr>
          </w:p>
        </w:tc>
        <w:tc>
          <w:tcPr>
            <w:tcW w:w="2972" w:type="dxa"/>
          </w:tcPr>
          <w:p w:rsidR="008E68BA" w:rsidRDefault="008E68BA" w:rsidP="00B875ED">
            <w:pPr>
              <w:ind w:right="-1147"/>
            </w:pPr>
          </w:p>
        </w:tc>
      </w:tr>
    </w:tbl>
    <w:p w:rsidR="008E68BA" w:rsidRDefault="008E68BA" w:rsidP="008E68BA"/>
    <w:p w:rsidR="002D5B80" w:rsidRDefault="002D5B80">
      <w:bookmarkStart w:id="0" w:name="_GoBack"/>
      <w:bookmarkEnd w:id="0"/>
    </w:p>
    <w:sectPr w:rsidR="002D5B8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81" w:rsidRDefault="008E68BA" w:rsidP="00F15E6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4F81" w:rsidRDefault="008E68BA" w:rsidP="00C14F8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81" w:rsidRDefault="008E68BA" w:rsidP="00F15E6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14F81" w:rsidRDefault="008E68BA" w:rsidP="00C14F81">
    <w:pPr>
      <w:pStyle w:val="Podnoj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A"/>
    <w:rsid w:val="00001645"/>
    <w:rsid w:val="000B4A2D"/>
    <w:rsid w:val="002D5B80"/>
    <w:rsid w:val="003E79BD"/>
    <w:rsid w:val="006B2ED5"/>
    <w:rsid w:val="00827DBA"/>
    <w:rsid w:val="008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BA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rsid w:val="008E68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E68BA"/>
    <w:rPr>
      <w:sz w:val="24"/>
      <w:szCs w:val="24"/>
      <w:lang w:val="en-AU"/>
    </w:rPr>
  </w:style>
  <w:style w:type="character" w:styleId="Brojstranice">
    <w:name w:val="page number"/>
    <w:basedOn w:val="Zadanifontodlomka"/>
    <w:rsid w:val="008E6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BA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rsid w:val="008E68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E68BA"/>
    <w:rPr>
      <w:sz w:val="24"/>
      <w:szCs w:val="24"/>
      <w:lang w:val="en-AU"/>
    </w:rPr>
  </w:style>
  <w:style w:type="character" w:styleId="Brojstranice">
    <w:name w:val="page number"/>
    <w:basedOn w:val="Zadanifontodlomka"/>
    <w:rsid w:val="008E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1</cp:revision>
  <dcterms:created xsi:type="dcterms:W3CDTF">2012-11-09T10:18:00Z</dcterms:created>
  <dcterms:modified xsi:type="dcterms:W3CDTF">2012-11-09T10:19:00Z</dcterms:modified>
</cp:coreProperties>
</file>